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4C" w:rsidRDefault="003F6C4C" w:rsidP="003C115B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EB7323" w:rsidRDefault="00EB7323" w:rsidP="003C115B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C115B" w:rsidRDefault="003C115B" w:rsidP="003C115B">
      <w:pPr>
        <w:autoSpaceDE w:val="0"/>
        <w:autoSpaceDN w:val="0"/>
        <w:adjustRightInd w:val="0"/>
        <w:jc w:val="center"/>
        <w:rPr>
          <w:b/>
          <w:lang w:eastAsia="it-IT"/>
        </w:rPr>
      </w:pPr>
      <w:r>
        <w:rPr>
          <w:b/>
          <w:lang w:eastAsia="it-IT"/>
        </w:rPr>
        <w:t>PROPOST</w:t>
      </w:r>
      <w:r w:rsidR="00BB1CD3">
        <w:rPr>
          <w:b/>
          <w:lang w:eastAsia="it-IT"/>
        </w:rPr>
        <w:t>E</w:t>
      </w:r>
      <w:r>
        <w:rPr>
          <w:b/>
          <w:lang w:eastAsia="it-IT"/>
        </w:rPr>
        <w:t xml:space="preserve"> DI TIROCINIO</w:t>
      </w:r>
    </w:p>
    <w:p w:rsidR="005717D2" w:rsidRDefault="005717D2" w:rsidP="005717D2">
      <w:pPr>
        <w:ind w:left="1701" w:hanging="1701"/>
        <w:jc w:val="both"/>
        <w:textAlignment w:val="baseline"/>
        <w:rPr>
          <w:b/>
          <w:color w:val="000000"/>
        </w:rPr>
      </w:pPr>
    </w:p>
    <w:p w:rsidR="00724125" w:rsidRDefault="00524B83" w:rsidP="005717D2">
      <w:pPr>
        <w:ind w:left="1701" w:hanging="1701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PROFILO </w:t>
      </w:r>
      <w:r w:rsidR="00D8335A">
        <w:rPr>
          <w:b/>
          <w:color w:val="000000"/>
        </w:rPr>
        <w:t>1</w:t>
      </w:r>
      <w:r>
        <w:rPr>
          <w:b/>
          <w:color w:val="000000"/>
        </w:rPr>
        <w:t xml:space="preserve"> -</w:t>
      </w:r>
      <w:r w:rsidR="00724125">
        <w:rPr>
          <w:b/>
          <w:color w:val="000000"/>
        </w:rPr>
        <w:t xml:space="preserve"> </w:t>
      </w:r>
      <w:r w:rsidR="00724125" w:rsidRPr="00A34F54">
        <w:rPr>
          <w:b/>
          <w:color w:val="000000"/>
        </w:rPr>
        <w:t>ATTIVITÀ INERENTI LA PROGETTAZIONE E GLI INTERVENTI EDILIZI SUGLI IMMOBILI DI PROPRIETÀ DELL’ISTITUTO</w:t>
      </w:r>
    </w:p>
    <w:p w:rsidR="002D2AC1" w:rsidRDefault="002D2AC1" w:rsidP="002D2AC1">
      <w:pPr>
        <w:tabs>
          <w:tab w:val="left" w:pos="9639"/>
        </w:tabs>
        <w:spacing w:before="120"/>
        <w:jc w:val="both"/>
        <w:textAlignment w:val="baseline"/>
      </w:pPr>
      <w:r w:rsidRPr="002D2AC1">
        <w:rPr>
          <w:color w:val="000000"/>
          <w:spacing w:val="-2"/>
        </w:rPr>
        <w:t>Il</w:t>
      </w:r>
      <w:r>
        <w:t xml:space="preserve"> patrimonio immobiliare della Banca d’Italia è per gran parte costituito da edifici di elevato pregio, dislocati su tutto il territorio nazionale.</w:t>
      </w:r>
    </w:p>
    <w:p w:rsidR="002D2AC1" w:rsidRDefault="002D2AC1" w:rsidP="002D2AC1">
      <w:pPr>
        <w:tabs>
          <w:tab w:val="left" w:pos="9639"/>
        </w:tabs>
        <w:spacing w:before="60"/>
        <w:jc w:val="both"/>
        <w:textAlignment w:val="baseline"/>
      </w:pPr>
      <w:r w:rsidRPr="002D2AC1">
        <w:rPr>
          <w:color w:val="000000"/>
          <w:spacing w:val="-2"/>
        </w:rPr>
        <w:t>Il</w:t>
      </w:r>
      <w:r>
        <w:t xml:space="preserve"> Servizio Immobili cura tutte le attività connesse con la gestione del ciclo di vita degli immobili istituzionali e a reddito della rete territoriale, occupandosi della programmazione, dell’elaborazione di studi di fattibilità, della progettazione, della realizzazione e controllo degli interventi, assumendo la responsabilità della sovrintendenza alla loro esecuzione, del controllo amministrativo e della regolarità del collaudo.</w:t>
      </w:r>
    </w:p>
    <w:p w:rsidR="002D2AC1" w:rsidRDefault="002D2AC1" w:rsidP="002D2AC1">
      <w:pPr>
        <w:tabs>
          <w:tab w:val="left" w:pos="9639"/>
        </w:tabs>
        <w:spacing w:before="60"/>
        <w:jc w:val="both"/>
        <w:textAlignment w:val="baseline"/>
      </w:pPr>
      <w:r>
        <w:t>Il tirocinante seguirà, sugli stabili all’occorrenza individuati, l’intero processo, dalla fase di redazione degli elaborati di progetto all’esecuzione e collaudo dei lavori.</w:t>
      </w:r>
    </w:p>
    <w:p w:rsidR="002D2AC1" w:rsidRDefault="002D2AC1" w:rsidP="002D2AC1">
      <w:pPr>
        <w:tabs>
          <w:tab w:val="left" w:pos="9639"/>
        </w:tabs>
        <w:spacing w:before="60"/>
        <w:jc w:val="both"/>
        <w:textAlignment w:val="baseline"/>
      </w:pPr>
      <w:r>
        <w:t xml:space="preserve">L’impegno del tirocinante si focalizzerà in particolare sui seguenti argomenti: </w:t>
      </w:r>
    </w:p>
    <w:p w:rsidR="002D2AC1" w:rsidRDefault="002D2AC1" w:rsidP="002D2AC1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</w:pPr>
      <w:r>
        <w:t>redazione, anche attraverso modellazione BIM, di elaborati descrittivi e grafici connessi alla progettazione integrata, architettonica, strutturale e impiantistica di interventi di ristrutturazione, riqualificazione e manutenzione straordinaria degli stabili;</w:t>
      </w:r>
    </w:p>
    <w:p w:rsidR="002D2AC1" w:rsidRDefault="002D2AC1" w:rsidP="002D2AC1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>
        <w:t>ricerca di soluzioni per il superamento delle barriere architettoniche;</w:t>
      </w:r>
    </w:p>
    <w:p w:rsidR="002D2AC1" w:rsidRDefault="002D2AC1" w:rsidP="002D2AC1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>
        <w:t xml:space="preserve">ricerca di soluzioni per il rinnovamento degli spazi connessi all’attività lavorativa, la riconfigurazione degli ambienti d’ufficio e delle aree di pertinenza degli stabili, realizzazione di aree per lo </w:t>
      </w:r>
      <w:proofErr w:type="spellStart"/>
      <w:r w:rsidRPr="002D2AC1">
        <w:rPr>
          <w:i/>
        </w:rPr>
        <w:t>smart</w:t>
      </w:r>
      <w:proofErr w:type="spellEnd"/>
      <w:r w:rsidRPr="002D2AC1">
        <w:rPr>
          <w:i/>
        </w:rPr>
        <w:t xml:space="preserve"> </w:t>
      </w:r>
      <w:proofErr w:type="spellStart"/>
      <w:r w:rsidRPr="002D2AC1">
        <w:rPr>
          <w:i/>
        </w:rPr>
        <w:t>working</w:t>
      </w:r>
      <w:proofErr w:type="spellEnd"/>
      <w:r>
        <w:t>;</w:t>
      </w:r>
    </w:p>
    <w:p w:rsidR="002D2AC1" w:rsidRDefault="002D2AC1" w:rsidP="002D2AC1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>
        <w:t>lettura degli strumenti urbanistici, della pianificazione di paesaggio, degli atti di tutela per l’analisi preliminare della fattibilità degli interventi di manutenzione straordinaria, restauro e ristrutturazione degli stabili;</w:t>
      </w:r>
    </w:p>
    <w:p w:rsidR="002D2AC1" w:rsidRDefault="002D2AC1" w:rsidP="002D2AC1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>
        <w:t>iter autorizzativi per l’ottenimento dei permessi necessari all’avvio dei lavori con supporto nell’attività di redazione degli elaborati e di trasmissione agli Enti/Autorità esterne;</w:t>
      </w:r>
    </w:p>
    <w:p w:rsidR="002D2AC1" w:rsidRDefault="002D2AC1" w:rsidP="002D2AC1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>
        <w:t>ricerche di archivio, anche presso Enti pubblici e Istituti, di atti e documentazione tecnica;</w:t>
      </w:r>
    </w:p>
    <w:p w:rsidR="002D2AC1" w:rsidRDefault="002D2AC1" w:rsidP="002D2AC1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>
        <w:t>applicazione delle normative di sicurezza e igiene del lavoro, di prevenzione incendi e legislazione in materia di contratti pubblici di lavori, servizi e forniture;</w:t>
      </w:r>
    </w:p>
    <w:p w:rsidR="002D2AC1" w:rsidRDefault="002D2AC1" w:rsidP="002D2AC1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>
        <w:t>assistenza all’attività di cantiere e supporto all’ufficio di Direzione Lavori.</w:t>
      </w:r>
    </w:p>
    <w:p w:rsidR="00724125" w:rsidRPr="00664193" w:rsidRDefault="00724125" w:rsidP="00724125">
      <w:pPr>
        <w:spacing w:before="56" w:line="277" w:lineRule="exact"/>
        <w:jc w:val="both"/>
        <w:textAlignment w:val="baseline"/>
        <w:rPr>
          <w:b/>
          <w:color w:val="000000"/>
        </w:rPr>
      </w:pPr>
      <w:r w:rsidRPr="00664193">
        <w:rPr>
          <w:b/>
          <w:color w:val="000000"/>
        </w:rPr>
        <w:t>E’ prevista la possibilità che il tirocinante effettui sopralluoghi presso immobili collocati anche in altre città italiane, orientativamente tre nell’arco dei sei mesi.</w:t>
      </w:r>
    </w:p>
    <w:p w:rsidR="00724125" w:rsidRDefault="00724125" w:rsidP="00724125">
      <w:pPr>
        <w:tabs>
          <w:tab w:val="left" w:pos="9639"/>
        </w:tabs>
        <w:spacing w:line="331" w:lineRule="exact"/>
        <w:jc w:val="both"/>
        <w:textAlignment w:val="baseline"/>
        <w:rPr>
          <w:b/>
          <w:color w:val="000000"/>
          <w:spacing w:val="-2"/>
        </w:rPr>
      </w:pPr>
    </w:p>
    <w:p w:rsidR="00724125" w:rsidRPr="00D8276B" w:rsidRDefault="00724125" w:rsidP="00724125">
      <w:pPr>
        <w:tabs>
          <w:tab w:val="left" w:pos="9639"/>
        </w:tabs>
        <w:spacing w:line="331" w:lineRule="exact"/>
        <w:jc w:val="both"/>
        <w:textAlignment w:val="baseline"/>
        <w:rPr>
          <w:b/>
          <w:color w:val="000000"/>
          <w:spacing w:val="-2"/>
        </w:rPr>
      </w:pPr>
      <w:r w:rsidRPr="00D8276B">
        <w:rPr>
          <w:b/>
          <w:color w:val="000000"/>
          <w:spacing w:val="-2"/>
        </w:rPr>
        <w:t xml:space="preserve">Competenze acquisite al termine del tirocinio: </w:t>
      </w:r>
    </w:p>
    <w:p w:rsidR="00724125" w:rsidRPr="00D8276B" w:rsidRDefault="00724125" w:rsidP="00664193">
      <w:pPr>
        <w:tabs>
          <w:tab w:val="left" w:pos="9639"/>
        </w:tabs>
        <w:spacing w:before="60"/>
        <w:jc w:val="both"/>
        <w:textAlignment w:val="baseline"/>
        <w:rPr>
          <w:b/>
          <w:color w:val="000000"/>
          <w:spacing w:val="-2"/>
        </w:rPr>
      </w:pPr>
      <w:r w:rsidRPr="00D8276B">
        <w:rPr>
          <w:color w:val="000000"/>
          <w:spacing w:val="-2"/>
        </w:rPr>
        <w:t>Una o più delle seguenti:</w:t>
      </w:r>
    </w:p>
    <w:p w:rsidR="002D2AC1" w:rsidRPr="002D2AC1" w:rsidRDefault="002D2AC1" w:rsidP="002D2AC1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  <w:rPr>
          <w:color w:val="000000"/>
        </w:rPr>
      </w:pPr>
      <w:r w:rsidRPr="002D2AC1">
        <w:rPr>
          <w:color w:val="000000"/>
        </w:rPr>
        <w:t>dimestichezza nella redazione di elaborati descrittivi e grafici connessi alla progettazione integrata, architettonica, strutturale e impiantistica di interventi di ristrutturazione, riqualificazione e manutenzione straordinaria degli stabili;</w:t>
      </w:r>
    </w:p>
    <w:p w:rsidR="002D2AC1" w:rsidRPr="002D2AC1" w:rsidRDefault="002D2AC1" w:rsidP="00F41666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2D2AC1">
        <w:rPr>
          <w:color w:val="000000"/>
        </w:rPr>
        <w:t>capacità di elaborazione del computo metrico estimativo delle opere, di redazione del relativo capitolato tecnico e di programmazione dei lavori</w:t>
      </w:r>
    </w:p>
    <w:p w:rsidR="002D2AC1" w:rsidRPr="002D2AC1" w:rsidRDefault="002D2AC1" w:rsidP="00F41666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2D2AC1">
        <w:rPr>
          <w:color w:val="000000"/>
        </w:rPr>
        <w:t>competenza nell’individuazione delle soluzioni progettuali più efficaci per la realizzazione di interventi di manutenzione e di riconfigurazione degli uffici e degli spazi connessi all’attività lavorativa;</w:t>
      </w:r>
    </w:p>
    <w:p w:rsidR="002D2AC1" w:rsidRPr="002D2AC1" w:rsidRDefault="002D2AC1" w:rsidP="00F41666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2D2AC1">
        <w:rPr>
          <w:color w:val="000000"/>
        </w:rPr>
        <w:t>competenza nell’individuazione delle soluzioni tecniche idonee, con particolare riferimento all’adeguamento normativo degli edifici di pregio e sottoposti a tutela</w:t>
      </w:r>
    </w:p>
    <w:p w:rsidR="002D2AC1" w:rsidRPr="002D2AC1" w:rsidRDefault="002D2AC1" w:rsidP="00F41666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2D2AC1">
        <w:rPr>
          <w:color w:val="000000"/>
        </w:rPr>
        <w:t>capacità di lettura integrata degli strumenti di pianificazione, conoscenza della normativa per l’individuazione degli iter autorizzativi per l’acquisizione dei permessi necessari all’avvio dei lavori;</w:t>
      </w:r>
    </w:p>
    <w:p w:rsidR="002D2AC1" w:rsidRPr="002D2AC1" w:rsidRDefault="002D2AC1" w:rsidP="00F41666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2D2AC1">
        <w:rPr>
          <w:color w:val="000000"/>
        </w:rPr>
        <w:t>capacità di predisporre gli atti e gli elaborati per la presentazione delle istanze di nulla osta, pareri e permessi;</w:t>
      </w:r>
    </w:p>
    <w:p w:rsidR="002D2AC1" w:rsidRPr="002D2AC1" w:rsidRDefault="002D2AC1" w:rsidP="00F41666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2D2AC1">
        <w:rPr>
          <w:color w:val="000000"/>
        </w:rPr>
        <w:t>conoscenza delle procedure di validazione del progetto e di affidamento per l’avvio dei lavori.</w:t>
      </w:r>
    </w:p>
    <w:p w:rsidR="00724125" w:rsidRDefault="00724125" w:rsidP="00724125">
      <w:pPr>
        <w:tabs>
          <w:tab w:val="left" w:pos="284"/>
          <w:tab w:val="left" w:pos="432"/>
        </w:tabs>
        <w:spacing w:line="274" w:lineRule="exact"/>
        <w:ind w:left="284"/>
        <w:jc w:val="both"/>
        <w:textAlignment w:val="baseline"/>
        <w:rPr>
          <w:color w:val="000000"/>
        </w:rPr>
      </w:pPr>
    </w:p>
    <w:p w:rsidR="00664193" w:rsidRPr="00BB1CD3" w:rsidRDefault="00664193" w:rsidP="00664193">
      <w:pPr>
        <w:rPr>
          <w:b/>
        </w:rPr>
      </w:pPr>
      <w:r>
        <w:rPr>
          <w:b/>
          <w:color w:val="000000"/>
          <w:spacing w:val="-1"/>
        </w:rPr>
        <w:t xml:space="preserve">Requisiti richiesti </w:t>
      </w:r>
      <w:r w:rsidRPr="00A81A4B">
        <w:t>(oltre a quelli già specificati)</w:t>
      </w:r>
      <w:r w:rsidRPr="00A81A4B">
        <w:rPr>
          <w:b/>
        </w:rPr>
        <w:t>:</w:t>
      </w:r>
    </w:p>
    <w:p w:rsidR="00664193" w:rsidRPr="00DF72BA" w:rsidRDefault="00664193" w:rsidP="00664193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</w:pPr>
      <w:r w:rsidRPr="00DF72BA">
        <w:t xml:space="preserve">laurea </w:t>
      </w:r>
      <w:r w:rsidRPr="00DF72BA">
        <w:rPr>
          <w:color w:val="000000"/>
        </w:rPr>
        <w:t>magistrale</w:t>
      </w:r>
      <w:r w:rsidR="00B433DF" w:rsidRPr="00DF72BA">
        <w:rPr>
          <w:color w:val="000000"/>
        </w:rPr>
        <w:t xml:space="preserve"> </w:t>
      </w:r>
      <w:r w:rsidR="00D8335A" w:rsidRPr="00DF72BA">
        <w:rPr>
          <w:color w:val="000000"/>
        </w:rPr>
        <w:t xml:space="preserve">in </w:t>
      </w:r>
      <w:r w:rsidRPr="00DF72BA">
        <w:rPr>
          <w:color w:val="000000"/>
        </w:rPr>
        <w:t>Architettura</w:t>
      </w:r>
      <w:r w:rsidR="00D8335A" w:rsidRPr="00DF72BA">
        <w:rPr>
          <w:color w:val="000000"/>
        </w:rPr>
        <w:t xml:space="preserve"> – progettazione architettonica</w:t>
      </w:r>
      <w:r w:rsidRPr="00DF72BA">
        <w:t>.</w:t>
      </w:r>
    </w:p>
    <w:p w:rsidR="00724125" w:rsidRDefault="00724125" w:rsidP="00724125">
      <w:pPr>
        <w:spacing w:before="3" w:line="278" w:lineRule="exact"/>
        <w:textAlignment w:val="baseline"/>
        <w:rPr>
          <w:b/>
          <w:color w:val="000000"/>
          <w:spacing w:val="-1"/>
        </w:rPr>
      </w:pPr>
    </w:p>
    <w:p w:rsidR="00724125" w:rsidRDefault="00664193" w:rsidP="00724125">
      <w:pPr>
        <w:spacing w:line="278" w:lineRule="exact"/>
        <w:textAlignment w:val="baseline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Conoscenze</w:t>
      </w:r>
      <w:r w:rsidR="00724125">
        <w:rPr>
          <w:b/>
          <w:color w:val="000000"/>
          <w:spacing w:val="-1"/>
        </w:rPr>
        <w:t xml:space="preserve"> richieste:</w:t>
      </w:r>
    </w:p>
    <w:p w:rsidR="00724125" w:rsidRPr="009F755B" w:rsidRDefault="00724125" w:rsidP="00664193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  <w:rPr>
          <w:color w:val="000000"/>
        </w:rPr>
      </w:pPr>
      <w:r w:rsidRPr="009F755B">
        <w:rPr>
          <w:color w:val="000000"/>
        </w:rPr>
        <w:t>conosc</w:t>
      </w:r>
      <w:r>
        <w:rPr>
          <w:color w:val="000000"/>
        </w:rPr>
        <w:t>enza degli strumenti</w:t>
      </w:r>
      <w:r w:rsidRPr="009F755B">
        <w:rPr>
          <w:color w:val="000000"/>
        </w:rPr>
        <w:t xml:space="preserve"> </w:t>
      </w:r>
      <w:r w:rsidRPr="00D8276B">
        <w:rPr>
          <w:color w:val="000000"/>
        </w:rPr>
        <w:t>tecnici di base necessari per un proficuo svolgimento dell'attività, in particolare AUTOCAD e pacchetto Office.</w:t>
      </w:r>
    </w:p>
    <w:p w:rsidR="00BB1CD3" w:rsidRDefault="00BB1CD3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BB1CD3" w:rsidRDefault="00BB1CD3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BB1CD3" w:rsidRDefault="00BB1CD3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BB1CD3" w:rsidRDefault="00BB1CD3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3F6C4C">
      <w:pPr>
        <w:jc w:val="both"/>
        <w:textAlignment w:val="baseline"/>
        <w:rPr>
          <w:b/>
          <w:color w:val="000000"/>
        </w:rPr>
      </w:pPr>
    </w:p>
    <w:p w:rsidR="003F6C4C" w:rsidRDefault="003F6C4C" w:rsidP="00DF72BA">
      <w:pPr>
        <w:ind w:left="1701" w:hanging="1701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PROFILO </w:t>
      </w:r>
      <w:r w:rsidR="006F5829">
        <w:rPr>
          <w:b/>
          <w:color w:val="000000"/>
        </w:rPr>
        <w:t>2</w:t>
      </w:r>
      <w:r>
        <w:rPr>
          <w:b/>
          <w:color w:val="000000"/>
        </w:rPr>
        <w:t xml:space="preserve"> - </w:t>
      </w:r>
      <w:r w:rsidRPr="00192DBB">
        <w:rPr>
          <w:b/>
          <w:color w:val="000000"/>
        </w:rPr>
        <w:t xml:space="preserve">ATTIVITÀ DI ANALISI E </w:t>
      </w:r>
      <w:r>
        <w:rPr>
          <w:b/>
          <w:color w:val="000000"/>
        </w:rPr>
        <w:t>RICERCA FINALIZZATE AL RESTAURO</w:t>
      </w:r>
      <w:r w:rsidR="00DF72BA">
        <w:rPr>
          <w:b/>
          <w:color w:val="000000"/>
        </w:rPr>
        <w:t xml:space="preserve"> </w:t>
      </w:r>
      <w:r w:rsidRPr="00192DBB">
        <w:rPr>
          <w:b/>
          <w:color w:val="000000"/>
        </w:rPr>
        <w:t>DEGLI IMMOBILI STORICI DI PROPRIETÀ DELL’ISTITUTO</w:t>
      </w:r>
    </w:p>
    <w:p w:rsidR="005717D2" w:rsidRDefault="003F6C4C" w:rsidP="005717D2">
      <w:pPr>
        <w:spacing w:before="45" w:line="277" w:lineRule="exact"/>
        <w:jc w:val="both"/>
        <w:textAlignment w:val="baseline"/>
        <w:rPr>
          <w:color w:val="000000"/>
        </w:rPr>
      </w:pPr>
      <w:r>
        <w:rPr>
          <w:color w:val="000000"/>
        </w:rPr>
        <w:t xml:space="preserve">Il patrimonio immobiliare della Banca d’Italia è per gran parte costituito da stabili vincolati e sottoposti a tutela storica e artistica. </w:t>
      </w:r>
    </w:p>
    <w:p w:rsidR="003F6C4C" w:rsidRDefault="003F6C4C" w:rsidP="005717D2">
      <w:pPr>
        <w:spacing w:before="45" w:line="277" w:lineRule="exact"/>
        <w:jc w:val="both"/>
        <w:textAlignment w:val="baseline"/>
        <w:rPr>
          <w:color w:val="000000"/>
        </w:rPr>
      </w:pPr>
      <w:r>
        <w:rPr>
          <w:color w:val="000000"/>
        </w:rPr>
        <w:t>Nell’ambito delle attività manutentive il Servizio Immobili esegue interventi conservativi e restauri sugli edifici storici di proprietà dell’Istituto dislocati su tutto il territorio nazionale e in particolare su prospetti, cornicioni e coperture, soggetti a forte degrado in quanto costantemente esposti alle intemperie e ai fattori di inquinamento.</w:t>
      </w:r>
    </w:p>
    <w:p w:rsidR="003F6C4C" w:rsidRDefault="003F6C4C" w:rsidP="005717D2">
      <w:pPr>
        <w:spacing w:before="57" w:line="277" w:lineRule="exact"/>
        <w:jc w:val="both"/>
        <w:textAlignment w:val="baseline"/>
        <w:rPr>
          <w:color w:val="000000"/>
        </w:rPr>
      </w:pPr>
      <w:r>
        <w:rPr>
          <w:color w:val="000000"/>
        </w:rPr>
        <w:t>Il tirocinante eseguirà, sullo stabile di cui si dovrà eseguire il progetto di restauro, ricerche analitiche per documentare ed interpretare il monumento, nella sua complessità e stratificazione storica. In particolare, il lavoro si focalizzerà su uno o più dei seguenti argomenti:</w:t>
      </w:r>
    </w:p>
    <w:p w:rsidR="003F6C4C" w:rsidRDefault="003F6C4C" w:rsidP="005717D2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>analisi ambientale (relazioni tra sito, città, territorio) e storica (gestazione, nascita, costruzione, trasformazioni ed evoluzioni del monumento nel suo contesto culturale);</w:t>
      </w:r>
    </w:p>
    <w:p w:rsidR="003F6C4C" w:rsidRDefault="003F6C4C" w:rsidP="005717D2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>rilievi architettonici (diretti ed indiretti) per la definizione geometrica, dimensionale, materica, ecc.;</w:t>
      </w:r>
    </w:p>
    <w:p w:rsidR="003F6C4C" w:rsidRDefault="003F6C4C" w:rsidP="005717D2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>analisi architettoniche (strutturali, statiche, compositive, distributivo-funzionali, linguistiche, propriamente specifiche, anagrafica del ciclo di vita, documentazione degli interventi, ecc.);</w:t>
      </w:r>
    </w:p>
    <w:p w:rsidR="003F6C4C" w:rsidRDefault="003F6C4C" w:rsidP="005717D2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>valutazioni del contesto (considerazioni socio-economiche, culturali, tradizionali, locali, ecc.);</w:t>
      </w:r>
    </w:p>
    <w:p w:rsidR="003F6C4C" w:rsidRDefault="003F6C4C" w:rsidP="005717D2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>analisi conoscitive del degrado (individuazione, rilievo e documentazione dei difetti, dissesti delle strutture e degrado dei materiali, delle loro cause intrinseche ed estrinseche);</w:t>
      </w:r>
    </w:p>
    <w:p w:rsidR="003F6C4C" w:rsidRDefault="003F6C4C" w:rsidP="005717D2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 xml:space="preserve">approfondimento delle tecniche di </w:t>
      </w:r>
      <w:proofErr w:type="spellStart"/>
      <w:r>
        <w:rPr>
          <w:color w:val="000000"/>
        </w:rPr>
        <w:t>efficientamento</w:t>
      </w:r>
      <w:proofErr w:type="spellEnd"/>
      <w:r>
        <w:rPr>
          <w:color w:val="000000"/>
        </w:rPr>
        <w:t xml:space="preserve"> energetico di edifici storici;</w:t>
      </w:r>
    </w:p>
    <w:p w:rsidR="003F6C4C" w:rsidRDefault="003F6C4C" w:rsidP="005717D2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>considerazioni di sintesi complessiva delle varie analisi particolari per riconoscere ed accertare, nel suo insieme, tutta la condizione esistente;</w:t>
      </w:r>
    </w:p>
    <w:p w:rsidR="003F6C4C" w:rsidRDefault="003F6C4C" w:rsidP="005717D2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>supporto all’elaborazione di pubblicazioni inerenti a lavori di restauro eseguiti o in via di esecuzione.</w:t>
      </w:r>
    </w:p>
    <w:p w:rsidR="003F6C4C" w:rsidRPr="005717D2" w:rsidRDefault="003F6C4C" w:rsidP="005717D2">
      <w:pPr>
        <w:spacing w:before="56" w:line="277" w:lineRule="exact"/>
        <w:jc w:val="both"/>
        <w:textAlignment w:val="baseline"/>
        <w:rPr>
          <w:b/>
          <w:color w:val="000000"/>
        </w:rPr>
      </w:pPr>
      <w:r w:rsidRPr="005717D2">
        <w:rPr>
          <w:b/>
          <w:color w:val="000000"/>
        </w:rPr>
        <w:t>E’ prevista la possibilità che il tirocinante effettui sopralluoghi presso immobili collocati anche in altre città italiane, orientativamente tre nell’arco dei sei mesi.</w:t>
      </w:r>
    </w:p>
    <w:p w:rsidR="003F6C4C" w:rsidRDefault="003F6C4C" w:rsidP="005717D2">
      <w:pPr>
        <w:spacing w:before="226" w:line="331" w:lineRule="exact"/>
        <w:ind w:right="4968"/>
        <w:jc w:val="both"/>
        <w:textAlignment w:val="baseline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Competenze acquisite al termine del tirocinio: </w:t>
      </w:r>
      <w:r>
        <w:rPr>
          <w:color w:val="000000"/>
          <w:spacing w:val="-2"/>
        </w:rPr>
        <w:t>Una o più delle seguenti:</w:t>
      </w:r>
    </w:p>
    <w:p w:rsidR="003F6C4C" w:rsidRDefault="003F6C4C" w:rsidP="005717D2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>dimestichezza nell’esecuzione di mappature fotografiche, nella restituzione del rilievo, nella redazione delle mappature del degrado, nell’individuazione delle indagini diagnostiche da far eseguire a supporto delle scelte più adeguate ai fini del restauro conservativo e delle tecniche di intervento da adottare;</w:t>
      </w:r>
    </w:p>
    <w:p w:rsidR="003F6C4C" w:rsidRDefault="003F6C4C" w:rsidP="005717D2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>capacità di redigere schede di restauro, impostare le tavole dello stato di fatto e quelle di progetto nell’ottica del restauro conservativo finalizzato cioè alla conservazione, al recupero ed alla valorizzazione dei diversi caratteri dell’edificio, nei suoi aspetti propriamente architettonici, storici ed estetici;</w:t>
      </w:r>
    </w:p>
    <w:p w:rsidR="003F6C4C" w:rsidRDefault="003F6C4C" w:rsidP="005717D2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>capacità di elaborazione del computo metrico estimativo delle opere e di redazione del relativo capitolato tecnico;</w:t>
      </w:r>
    </w:p>
    <w:p w:rsidR="003F6C4C" w:rsidRDefault="003F6C4C" w:rsidP="005717D2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>competenza nell’individuazione delle compatibilità tra conservazione ed uso funzionale, con particolare riferimento all’adeguamento normativo degli edifici storici sotto i profili dell’abbattimento delle barriere architettoniche, dell’adeguamento impiantistico e della sicurezza strutturale;</w:t>
      </w:r>
    </w:p>
    <w:p w:rsidR="003F6C4C" w:rsidRDefault="003F6C4C" w:rsidP="005717D2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>conoscenza teorica e pratica degli iter autorizzativi per l’ottenimento del Nulla Osta da parte della competente Soprintendenza;</w:t>
      </w:r>
    </w:p>
    <w:p w:rsidR="003F6C4C" w:rsidRDefault="003F6C4C" w:rsidP="005717D2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>conoscenza della procedura di validazione del progetto e di inizio delle lavorazioni.</w:t>
      </w:r>
    </w:p>
    <w:p w:rsidR="003F6C4C" w:rsidRPr="00AD49E5" w:rsidRDefault="003F6C4C" w:rsidP="003F6C4C">
      <w:pPr>
        <w:sectPr w:rsidR="003F6C4C" w:rsidRPr="00AD49E5">
          <w:headerReference w:type="default" r:id="rId12"/>
          <w:pgSz w:w="11904" w:h="16843"/>
          <w:pgMar w:top="680" w:right="1087" w:bottom="1147" w:left="1097" w:header="720" w:footer="720" w:gutter="0"/>
          <w:cols w:space="720"/>
        </w:sectPr>
      </w:pPr>
    </w:p>
    <w:p w:rsidR="005717D2" w:rsidRPr="00BB1CD3" w:rsidRDefault="005717D2" w:rsidP="005717D2">
      <w:pPr>
        <w:rPr>
          <w:b/>
        </w:rPr>
      </w:pPr>
      <w:r>
        <w:rPr>
          <w:b/>
          <w:color w:val="000000"/>
          <w:spacing w:val="-1"/>
        </w:rPr>
        <w:t xml:space="preserve">Requisiti richiesti </w:t>
      </w:r>
      <w:r w:rsidRPr="00A81A4B">
        <w:t>(oltre a quelli già specificati)</w:t>
      </w:r>
      <w:r w:rsidRPr="00A81A4B">
        <w:rPr>
          <w:b/>
        </w:rPr>
        <w:t>:</w:t>
      </w:r>
    </w:p>
    <w:p w:rsidR="005717D2" w:rsidRPr="00DF72BA" w:rsidRDefault="005717D2" w:rsidP="005717D2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</w:pPr>
      <w:r w:rsidRPr="00DF72BA">
        <w:t xml:space="preserve">laurea magistrale in </w:t>
      </w:r>
      <w:r w:rsidRPr="00DF72BA">
        <w:rPr>
          <w:color w:val="000000"/>
        </w:rPr>
        <w:t xml:space="preserve">Architettura </w:t>
      </w:r>
      <w:r w:rsidR="00902AF0" w:rsidRPr="00DF72BA">
        <w:rPr>
          <w:color w:val="000000"/>
        </w:rPr>
        <w:t>- r</w:t>
      </w:r>
      <w:r w:rsidRPr="00DF72BA">
        <w:rPr>
          <w:color w:val="000000"/>
        </w:rPr>
        <w:t>estauro</w:t>
      </w:r>
      <w:r w:rsidRPr="00DF72BA">
        <w:t>.</w:t>
      </w:r>
    </w:p>
    <w:p w:rsidR="003F6C4C" w:rsidRDefault="003F6C4C" w:rsidP="005717D2">
      <w:pPr>
        <w:spacing w:before="11" w:after="60"/>
        <w:ind w:right="3096"/>
        <w:textAlignment w:val="baseline"/>
      </w:pPr>
    </w:p>
    <w:p w:rsidR="003F6C4C" w:rsidRDefault="003F6C4C" w:rsidP="003F6C4C">
      <w:pPr>
        <w:spacing w:before="3" w:line="278" w:lineRule="exact"/>
        <w:textAlignment w:val="baseline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Competenze richieste:</w:t>
      </w:r>
    </w:p>
    <w:p w:rsidR="003F6C4C" w:rsidRDefault="003F6C4C" w:rsidP="005717D2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>la conoscenza degli strumenti concettuali e tecnici necessari per un proficuo svolgimento dell'attività, in particolare AUTOCAD.</w:t>
      </w:r>
    </w:p>
    <w:p w:rsidR="00BB1CD3" w:rsidRDefault="00BB1CD3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  <w:bookmarkStart w:id="0" w:name="_GoBack"/>
      <w:bookmarkEnd w:id="0"/>
    </w:p>
    <w:sectPr w:rsidR="003F6C4C" w:rsidSect="006B3020">
      <w:headerReference w:type="default" r:id="rId13"/>
      <w:pgSz w:w="11906" w:h="16838"/>
      <w:pgMar w:top="680" w:right="1133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17" w:rsidRDefault="004D3C17">
      <w:r>
        <w:separator/>
      </w:r>
    </w:p>
  </w:endnote>
  <w:endnote w:type="continuationSeparator" w:id="0">
    <w:p w:rsidR="004D3C17" w:rsidRDefault="004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17" w:rsidRDefault="004D3C17">
      <w:r>
        <w:separator/>
      </w:r>
    </w:p>
  </w:footnote>
  <w:footnote w:type="continuationSeparator" w:id="0">
    <w:p w:rsidR="004D3C17" w:rsidRDefault="004D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4C" w:rsidRDefault="003F6C4C" w:rsidP="003F6C4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E26CC1E" wp14:editId="71717E07">
          <wp:extent cx="2267585" cy="579120"/>
          <wp:effectExtent l="0" t="0" r="0" b="0"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585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F9" w:rsidRDefault="007466A4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05FE5C" wp14:editId="10FBDED9">
          <wp:extent cx="2276475" cy="6000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C7F"/>
    <w:multiLevelType w:val="hybridMultilevel"/>
    <w:tmpl w:val="CBEA6E10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0FA"/>
    <w:multiLevelType w:val="hybridMultilevel"/>
    <w:tmpl w:val="58F8947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3F8A"/>
    <w:multiLevelType w:val="hybridMultilevel"/>
    <w:tmpl w:val="D45202DA"/>
    <w:lvl w:ilvl="0" w:tplc="BC00DBC6">
      <w:start w:val="15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44649"/>
    <w:multiLevelType w:val="hybridMultilevel"/>
    <w:tmpl w:val="32DEEBA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5481BBD"/>
    <w:multiLevelType w:val="hybridMultilevel"/>
    <w:tmpl w:val="A274D268"/>
    <w:lvl w:ilvl="0" w:tplc="37EA8358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47A0A"/>
    <w:multiLevelType w:val="hybridMultilevel"/>
    <w:tmpl w:val="6AD880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F436BB"/>
    <w:multiLevelType w:val="hybridMultilevel"/>
    <w:tmpl w:val="C598117A"/>
    <w:lvl w:ilvl="0" w:tplc="77709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139236C"/>
    <w:multiLevelType w:val="hybridMultilevel"/>
    <w:tmpl w:val="C9881F7A"/>
    <w:lvl w:ilvl="0" w:tplc="EB40B22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28B30F9"/>
    <w:multiLevelType w:val="hybridMultilevel"/>
    <w:tmpl w:val="EA0ED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937D0"/>
    <w:multiLevelType w:val="hybridMultilevel"/>
    <w:tmpl w:val="54EA10D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45C767C"/>
    <w:multiLevelType w:val="hybridMultilevel"/>
    <w:tmpl w:val="A448DB6C"/>
    <w:lvl w:ilvl="0" w:tplc="359643A2">
      <w:start w:val="1"/>
      <w:numFmt w:val="bullet"/>
      <w:lvlText w:val="□"/>
      <w:lvlJc w:val="left"/>
      <w:pPr>
        <w:ind w:left="390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>
    <w:nsid w:val="351475D9"/>
    <w:multiLevelType w:val="hybridMultilevel"/>
    <w:tmpl w:val="28883A72"/>
    <w:lvl w:ilvl="0" w:tplc="7E38B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16210"/>
    <w:multiLevelType w:val="multilevel"/>
    <w:tmpl w:val="9C7CC04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880F42"/>
    <w:multiLevelType w:val="hybridMultilevel"/>
    <w:tmpl w:val="1A5A3E28"/>
    <w:lvl w:ilvl="0" w:tplc="57B2CF5A">
      <w:start w:val="1"/>
      <w:numFmt w:val="lowerRoman"/>
      <w:lvlText w:val="(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86249"/>
    <w:multiLevelType w:val="hybridMultilevel"/>
    <w:tmpl w:val="C76AE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46846"/>
    <w:multiLevelType w:val="hybridMultilevel"/>
    <w:tmpl w:val="49C2E85A"/>
    <w:lvl w:ilvl="0" w:tplc="57B2CF5A">
      <w:start w:val="1"/>
      <w:numFmt w:val="lowerRoman"/>
      <w:lvlText w:val="(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11022"/>
    <w:multiLevelType w:val="multilevel"/>
    <w:tmpl w:val="510A5EA6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B12F85"/>
    <w:multiLevelType w:val="hybridMultilevel"/>
    <w:tmpl w:val="A1781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1587BCA"/>
    <w:multiLevelType w:val="multilevel"/>
    <w:tmpl w:val="9C9A4A1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92A0F3C"/>
    <w:multiLevelType w:val="hybridMultilevel"/>
    <w:tmpl w:val="580E94A2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29"/>
  </w:num>
  <w:num w:numId="5">
    <w:abstractNumId w:val="4"/>
  </w:num>
  <w:num w:numId="6">
    <w:abstractNumId w:val="30"/>
  </w:num>
  <w:num w:numId="7">
    <w:abstractNumId w:val="11"/>
  </w:num>
  <w:num w:numId="8">
    <w:abstractNumId w:val="26"/>
  </w:num>
  <w:num w:numId="9">
    <w:abstractNumId w:val="25"/>
  </w:num>
  <w:num w:numId="10">
    <w:abstractNumId w:val="12"/>
  </w:num>
  <w:num w:numId="11">
    <w:abstractNumId w:val="0"/>
  </w:num>
  <w:num w:numId="12">
    <w:abstractNumId w:val="28"/>
  </w:num>
  <w:num w:numId="13">
    <w:abstractNumId w:val="10"/>
  </w:num>
  <w:num w:numId="14">
    <w:abstractNumId w:val="21"/>
  </w:num>
  <w:num w:numId="15">
    <w:abstractNumId w:val="8"/>
  </w:num>
  <w:num w:numId="16">
    <w:abstractNumId w:val="3"/>
  </w:num>
  <w:num w:numId="17">
    <w:abstractNumId w:val="17"/>
  </w:num>
  <w:num w:numId="18">
    <w:abstractNumId w:val="20"/>
  </w:num>
  <w:num w:numId="19">
    <w:abstractNumId w:val="7"/>
  </w:num>
  <w:num w:numId="20">
    <w:abstractNumId w:val="1"/>
  </w:num>
  <w:num w:numId="21">
    <w:abstractNumId w:val="2"/>
  </w:num>
  <w:num w:numId="22">
    <w:abstractNumId w:val="16"/>
  </w:num>
  <w:num w:numId="23">
    <w:abstractNumId w:val="15"/>
  </w:num>
  <w:num w:numId="24">
    <w:abstractNumId w:val="24"/>
  </w:num>
  <w:num w:numId="25">
    <w:abstractNumId w:val="19"/>
  </w:num>
  <w:num w:numId="26">
    <w:abstractNumId w:val="6"/>
  </w:num>
  <w:num w:numId="27">
    <w:abstractNumId w:val="19"/>
  </w:num>
  <w:num w:numId="28">
    <w:abstractNumId w:val="32"/>
  </w:num>
  <w:num w:numId="29">
    <w:abstractNumId w:val="22"/>
  </w:num>
  <w:num w:numId="30">
    <w:abstractNumId w:val="31"/>
  </w:num>
  <w:num w:numId="31">
    <w:abstractNumId w:val="14"/>
  </w:num>
  <w:num w:numId="32">
    <w:abstractNumId w:val="5"/>
  </w:num>
  <w:num w:numId="33">
    <w:abstractNumId w:val="23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53"/>
    <w:rsid w:val="00005043"/>
    <w:rsid w:val="0000692A"/>
    <w:rsid w:val="00014E92"/>
    <w:rsid w:val="00015B65"/>
    <w:rsid w:val="00016283"/>
    <w:rsid w:val="00016362"/>
    <w:rsid w:val="000218BB"/>
    <w:rsid w:val="000303AC"/>
    <w:rsid w:val="000373B3"/>
    <w:rsid w:val="000416BE"/>
    <w:rsid w:val="0004290F"/>
    <w:rsid w:val="00047018"/>
    <w:rsid w:val="00050C65"/>
    <w:rsid w:val="00054061"/>
    <w:rsid w:val="000570D6"/>
    <w:rsid w:val="00057CAB"/>
    <w:rsid w:val="00060F09"/>
    <w:rsid w:val="0006536B"/>
    <w:rsid w:val="000655AD"/>
    <w:rsid w:val="000666F8"/>
    <w:rsid w:val="00066FE9"/>
    <w:rsid w:val="00074F14"/>
    <w:rsid w:val="000842C3"/>
    <w:rsid w:val="0009096A"/>
    <w:rsid w:val="000B47BB"/>
    <w:rsid w:val="000B5EBB"/>
    <w:rsid w:val="000C0813"/>
    <w:rsid w:val="000C2D4F"/>
    <w:rsid w:val="000C5693"/>
    <w:rsid w:val="000C5F72"/>
    <w:rsid w:val="000C6BAA"/>
    <w:rsid w:val="000D6012"/>
    <w:rsid w:val="000E0F67"/>
    <w:rsid w:val="000E408B"/>
    <w:rsid w:val="000E7F0E"/>
    <w:rsid w:val="000F3FD0"/>
    <w:rsid w:val="000F502F"/>
    <w:rsid w:val="000F5353"/>
    <w:rsid w:val="000F622E"/>
    <w:rsid w:val="000F6BE8"/>
    <w:rsid w:val="0010216F"/>
    <w:rsid w:val="001030DC"/>
    <w:rsid w:val="0010469D"/>
    <w:rsid w:val="001143F2"/>
    <w:rsid w:val="00116E69"/>
    <w:rsid w:val="001173A2"/>
    <w:rsid w:val="00120948"/>
    <w:rsid w:val="0012138C"/>
    <w:rsid w:val="00124552"/>
    <w:rsid w:val="0012770B"/>
    <w:rsid w:val="001332D6"/>
    <w:rsid w:val="00136815"/>
    <w:rsid w:val="00137143"/>
    <w:rsid w:val="001409C7"/>
    <w:rsid w:val="00141A2C"/>
    <w:rsid w:val="00143C51"/>
    <w:rsid w:val="00145119"/>
    <w:rsid w:val="001479B1"/>
    <w:rsid w:val="00157BF1"/>
    <w:rsid w:val="00171AF2"/>
    <w:rsid w:val="00173597"/>
    <w:rsid w:val="00174AD9"/>
    <w:rsid w:val="0017601D"/>
    <w:rsid w:val="001761EF"/>
    <w:rsid w:val="00186453"/>
    <w:rsid w:val="001869E6"/>
    <w:rsid w:val="00191387"/>
    <w:rsid w:val="00191D8B"/>
    <w:rsid w:val="00194DA9"/>
    <w:rsid w:val="001961F7"/>
    <w:rsid w:val="00196FE3"/>
    <w:rsid w:val="001A2153"/>
    <w:rsid w:val="001A366D"/>
    <w:rsid w:val="001A7104"/>
    <w:rsid w:val="001A757F"/>
    <w:rsid w:val="001B4FA8"/>
    <w:rsid w:val="001C2293"/>
    <w:rsid w:val="001C4D7B"/>
    <w:rsid w:val="001D177F"/>
    <w:rsid w:val="001D23E8"/>
    <w:rsid w:val="001D34A7"/>
    <w:rsid w:val="001D3B5B"/>
    <w:rsid w:val="001E33B7"/>
    <w:rsid w:val="001E3ACF"/>
    <w:rsid w:val="001F0185"/>
    <w:rsid w:val="001F2EAE"/>
    <w:rsid w:val="00201FC1"/>
    <w:rsid w:val="00204C30"/>
    <w:rsid w:val="0020557A"/>
    <w:rsid w:val="00210173"/>
    <w:rsid w:val="002314C6"/>
    <w:rsid w:val="0023615E"/>
    <w:rsid w:val="00241B69"/>
    <w:rsid w:val="00242403"/>
    <w:rsid w:val="00242504"/>
    <w:rsid w:val="00243618"/>
    <w:rsid w:val="00244547"/>
    <w:rsid w:val="0024612B"/>
    <w:rsid w:val="00246768"/>
    <w:rsid w:val="002506E0"/>
    <w:rsid w:val="00255B90"/>
    <w:rsid w:val="00256774"/>
    <w:rsid w:val="002579AA"/>
    <w:rsid w:val="00261B1A"/>
    <w:rsid w:val="002632E8"/>
    <w:rsid w:val="00273AFE"/>
    <w:rsid w:val="00277C42"/>
    <w:rsid w:val="00280650"/>
    <w:rsid w:val="00281D4C"/>
    <w:rsid w:val="00287CDC"/>
    <w:rsid w:val="00290428"/>
    <w:rsid w:val="002A0964"/>
    <w:rsid w:val="002B3077"/>
    <w:rsid w:val="002B5C94"/>
    <w:rsid w:val="002C4774"/>
    <w:rsid w:val="002D2AC1"/>
    <w:rsid w:val="002D7576"/>
    <w:rsid w:val="002E0E8E"/>
    <w:rsid w:val="002E5F99"/>
    <w:rsid w:val="002E69B4"/>
    <w:rsid w:val="002F1060"/>
    <w:rsid w:val="002F6591"/>
    <w:rsid w:val="003049AB"/>
    <w:rsid w:val="00306063"/>
    <w:rsid w:val="00312EAE"/>
    <w:rsid w:val="00327687"/>
    <w:rsid w:val="0033268A"/>
    <w:rsid w:val="00336208"/>
    <w:rsid w:val="00345D42"/>
    <w:rsid w:val="00347B14"/>
    <w:rsid w:val="00352BB9"/>
    <w:rsid w:val="003566F9"/>
    <w:rsid w:val="00370BA4"/>
    <w:rsid w:val="00372FD3"/>
    <w:rsid w:val="0037565F"/>
    <w:rsid w:val="00392A69"/>
    <w:rsid w:val="0039459A"/>
    <w:rsid w:val="00394942"/>
    <w:rsid w:val="0039749D"/>
    <w:rsid w:val="003A5C3F"/>
    <w:rsid w:val="003A72F7"/>
    <w:rsid w:val="003B4F8C"/>
    <w:rsid w:val="003C0B74"/>
    <w:rsid w:val="003C115B"/>
    <w:rsid w:val="003C2062"/>
    <w:rsid w:val="003C2F96"/>
    <w:rsid w:val="003C57A7"/>
    <w:rsid w:val="003C6781"/>
    <w:rsid w:val="003C6F48"/>
    <w:rsid w:val="003C7B57"/>
    <w:rsid w:val="003D099E"/>
    <w:rsid w:val="003D2BD5"/>
    <w:rsid w:val="003E24D1"/>
    <w:rsid w:val="003E3332"/>
    <w:rsid w:val="003E5BBB"/>
    <w:rsid w:val="003F1AB3"/>
    <w:rsid w:val="003F2D0B"/>
    <w:rsid w:val="003F5C53"/>
    <w:rsid w:val="003F6C4C"/>
    <w:rsid w:val="003F704D"/>
    <w:rsid w:val="00403359"/>
    <w:rsid w:val="00403757"/>
    <w:rsid w:val="00412AFA"/>
    <w:rsid w:val="00412FF5"/>
    <w:rsid w:val="00414CD1"/>
    <w:rsid w:val="004154AA"/>
    <w:rsid w:val="00417A38"/>
    <w:rsid w:val="00417C3C"/>
    <w:rsid w:val="00422A4E"/>
    <w:rsid w:val="00422ED3"/>
    <w:rsid w:val="0042320A"/>
    <w:rsid w:val="00430BAC"/>
    <w:rsid w:val="00437C87"/>
    <w:rsid w:val="00447CA1"/>
    <w:rsid w:val="0045134C"/>
    <w:rsid w:val="00451DB0"/>
    <w:rsid w:val="00457B5E"/>
    <w:rsid w:val="004655DF"/>
    <w:rsid w:val="00466F9B"/>
    <w:rsid w:val="00467C9B"/>
    <w:rsid w:val="00470D92"/>
    <w:rsid w:val="00471764"/>
    <w:rsid w:val="00475A61"/>
    <w:rsid w:val="00487CF2"/>
    <w:rsid w:val="0049537A"/>
    <w:rsid w:val="00497574"/>
    <w:rsid w:val="004A5D7B"/>
    <w:rsid w:val="004B2138"/>
    <w:rsid w:val="004B3890"/>
    <w:rsid w:val="004C7578"/>
    <w:rsid w:val="004D0C7F"/>
    <w:rsid w:val="004D3C17"/>
    <w:rsid w:val="004E4496"/>
    <w:rsid w:val="004E7C79"/>
    <w:rsid w:val="004F2182"/>
    <w:rsid w:val="005053AE"/>
    <w:rsid w:val="005055D0"/>
    <w:rsid w:val="00506ECB"/>
    <w:rsid w:val="005116F8"/>
    <w:rsid w:val="00512ECD"/>
    <w:rsid w:val="00524B83"/>
    <w:rsid w:val="00526153"/>
    <w:rsid w:val="00531CDA"/>
    <w:rsid w:val="005359EA"/>
    <w:rsid w:val="005369C4"/>
    <w:rsid w:val="005373F4"/>
    <w:rsid w:val="00542357"/>
    <w:rsid w:val="005447F8"/>
    <w:rsid w:val="00545037"/>
    <w:rsid w:val="005555DC"/>
    <w:rsid w:val="00564F00"/>
    <w:rsid w:val="005675C3"/>
    <w:rsid w:val="005717D2"/>
    <w:rsid w:val="00580D90"/>
    <w:rsid w:val="00584A73"/>
    <w:rsid w:val="00594ED6"/>
    <w:rsid w:val="00595017"/>
    <w:rsid w:val="005A4C32"/>
    <w:rsid w:val="005C1679"/>
    <w:rsid w:val="005C4AB5"/>
    <w:rsid w:val="005C5E59"/>
    <w:rsid w:val="005D01A7"/>
    <w:rsid w:val="005D1B3F"/>
    <w:rsid w:val="005D2577"/>
    <w:rsid w:val="005D4BFF"/>
    <w:rsid w:val="005D6E44"/>
    <w:rsid w:val="005E1B56"/>
    <w:rsid w:val="005E1D08"/>
    <w:rsid w:val="005E225B"/>
    <w:rsid w:val="005E7094"/>
    <w:rsid w:val="005F0703"/>
    <w:rsid w:val="005F5B0E"/>
    <w:rsid w:val="00604D8F"/>
    <w:rsid w:val="00610550"/>
    <w:rsid w:val="006167A4"/>
    <w:rsid w:val="0061701F"/>
    <w:rsid w:val="0061718A"/>
    <w:rsid w:val="006218B6"/>
    <w:rsid w:val="00627363"/>
    <w:rsid w:val="00627FCB"/>
    <w:rsid w:val="0063066C"/>
    <w:rsid w:val="00630C26"/>
    <w:rsid w:val="00640615"/>
    <w:rsid w:val="00646B27"/>
    <w:rsid w:val="00650936"/>
    <w:rsid w:val="00652E4F"/>
    <w:rsid w:val="006547C3"/>
    <w:rsid w:val="00655843"/>
    <w:rsid w:val="00664193"/>
    <w:rsid w:val="00664779"/>
    <w:rsid w:val="00671BE8"/>
    <w:rsid w:val="006732F6"/>
    <w:rsid w:val="00673605"/>
    <w:rsid w:val="00675415"/>
    <w:rsid w:val="006849FE"/>
    <w:rsid w:val="00690D61"/>
    <w:rsid w:val="006964C8"/>
    <w:rsid w:val="006A0FA5"/>
    <w:rsid w:val="006B3020"/>
    <w:rsid w:val="006B344B"/>
    <w:rsid w:val="006C6B48"/>
    <w:rsid w:val="006D2A38"/>
    <w:rsid w:val="006D7737"/>
    <w:rsid w:val="006E2B9C"/>
    <w:rsid w:val="006E3A97"/>
    <w:rsid w:val="006F0140"/>
    <w:rsid w:val="006F164C"/>
    <w:rsid w:val="006F1EB0"/>
    <w:rsid w:val="006F26B4"/>
    <w:rsid w:val="006F434E"/>
    <w:rsid w:val="006F5829"/>
    <w:rsid w:val="006F7218"/>
    <w:rsid w:val="00700930"/>
    <w:rsid w:val="00701D1B"/>
    <w:rsid w:val="00705514"/>
    <w:rsid w:val="00714D98"/>
    <w:rsid w:val="00717947"/>
    <w:rsid w:val="00717BFC"/>
    <w:rsid w:val="0072118C"/>
    <w:rsid w:val="00724125"/>
    <w:rsid w:val="007301AF"/>
    <w:rsid w:val="007466A4"/>
    <w:rsid w:val="00746753"/>
    <w:rsid w:val="0074797E"/>
    <w:rsid w:val="007524A0"/>
    <w:rsid w:val="00757F09"/>
    <w:rsid w:val="007626CB"/>
    <w:rsid w:val="007643A4"/>
    <w:rsid w:val="00770FF4"/>
    <w:rsid w:val="007748C7"/>
    <w:rsid w:val="00785361"/>
    <w:rsid w:val="00787714"/>
    <w:rsid w:val="007907EE"/>
    <w:rsid w:val="00790DC3"/>
    <w:rsid w:val="00791757"/>
    <w:rsid w:val="007972C6"/>
    <w:rsid w:val="007A4BB2"/>
    <w:rsid w:val="007C1315"/>
    <w:rsid w:val="007C5337"/>
    <w:rsid w:val="007C670B"/>
    <w:rsid w:val="007C6A90"/>
    <w:rsid w:val="007D035D"/>
    <w:rsid w:val="007D2337"/>
    <w:rsid w:val="007D5342"/>
    <w:rsid w:val="007D65DF"/>
    <w:rsid w:val="007D720F"/>
    <w:rsid w:val="007E7033"/>
    <w:rsid w:val="007F1A9D"/>
    <w:rsid w:val="007F3E1C"/>
    <w:rsid w:val="0080000B"/>
    <w:rsid w:val="00800788"/>
    <w:rsid w:val="00801A4B"/>
    <w:rsid w:val="008027E7"/>
    <w:rsid w:val="008038E6"/>
    <w:rsid w:val="00813AFE"/>
    <w:rsid w:val="008155C2"/>
    <w:rsid w:val="008170C7"/>
    <w:rsid w:val="00817174"/>
    <w:rsid w:val="00826F3D"/>
    <w:rsid w:val="008302E2"/>
    <w:rsid w:val="00836A00"/>
    <w:rsid w:val="008410A5"/>
    <w:rsid w:val="00841533"/>
    <w:rsid w:val="008418BE"/>
    <w:rsid w:val="00841EC9"/>
    <w:rsid w:val="00843E18"/>
    <w:rsid w:val="00850FC5"/>
    <w:rsid w:val="00860E76"/>
    <w:rsid w:val="0086416F"/>
    <w:rsid w:val="00865FC8"/>
    <w:rsid w:val="00871B13"/>
    <w:rsid w:val="008748DB"/>
    <w:rsid w:val="00874DC4"/>
    <w:rsid w:val="00876546"/>
    <w:rsid w:val="00883A96"/>
    <w:rsid w:val="008907C6"/>
    <w:rsid w:val="0089593E"/>
    <w:rsid w:val="008A17D9"/>
    <w:rsid w:val="008A6A13"/>
    <w:rsid w:val="008B0039"/>
    <w:rsid w:val="008B155A"/>
    <w:rsid w:val="008B6652"/>
    <w:rsid w:val="008B753A"/>
    <w:rsid w:val="008C00E6"/>
    <w:rsid w:val="008C227D"/>
    <w:rsid w:val="008C3D88"/>
    <w:rsid w:val="008C402F"/>
    <w:rsid w:val="008C5C3B"/>
    <w:rsid w:val="008C739D"/>
    <w:rsid w:val="008D5401"/>
    <w:rsid w:val="008E5C0B"/>
    <w:rsid w:val="008E7420"/>
    <w:rsid w:val="008F5A8D"/>
    <w:rsid w:val="009010AE"/>
    <w:rsid w:val="00902AF0"/>
    <w:rsid w:val="00906445"/>
    <w:rsid w:val="009116B1"/>
    <w:rsid w:val="00923ED4"/>
    <w:rsid w:val="0092644C"/>
    <w:rsid w:val="009278C3"/>
    <w:rsid w:val="00937081"/>
    <w:rsid w:val="00940514"/>
    <w:rsid w:val="00944BD9"/>
    <w:rsid w:val="0095138E"/>
    <w:rsid w:val="00956EB1"/>
    <w:rsid w:val="00980D73"/>
    <w:rsid w:val="00983765"/>
    <w:rsid w:val="009863A5"/>
    <w:rsid w:val="00987208"/>
    <w:rsid w:val="009A307E"/>
    <w:rsid w:val="009B1F96"/>
    <w:rsid w:val="009C394F"/>
    <w:rsid w:val="009D7695"/>
    <w:rsid w:val="009E3123"/>
    <w:rsid w:val="009F39FE"/>
    <w:rsid w:val="009F3BDA"/>
    <w:rsid w:val="009F5AFD"/>
    <w:rsid w:val="00A07358"/>
    <w:rsid w:val="00A14AE2"/>
    <w:rsid w:val="00A20813"/>
    <w:rsid w:val="00A20F2C"/>
    <w:rsid w:val="00A216AE"/>
    <w:rsid w:val="00A24D2F"/>
    <w:rsid w:val="00A25BC3"/>
    <w:rsid w:val="00A32DE3"/>
    <w:rsid w:val="00A32F11"/>
    <w:rsid w:val="00A34761"/>
    <w:rsid w:val="00A46471"/>
    <w:rsid w:val="00A468DF"/>
    <w:rsid w:val="00A47D8A"/>
    <w:rsid w:val="00A60D4C"/>
    <w:rsid w:val="00A615CF"/>
    <w:rsid w:val="00A62D52"/>
    <w:rsid w:val="00A6469D"/>
    <w:rsid w:val="00A722BA"/>
    <w:rsid w:val="00A7368C"/>
    <w:rsid w:val="00A75433"/>
    <w:rsid w:val="00A81A4B"/>
    <w:rsid w:val="00A84A0D"/>
    <w:rsid w:val="00A8746C"/>
    <w:rsid w:val="00A90614"/>
    <w:rsid w:val="00A93157"/>
    <w:rsid w:val="00A94E36"/>
    <w:rsid w:val="00A97563"/>
    <w:rsid w:val="00AA0593"/>
    <w:rsid w:val="00AA273F"/>
    <w:rsid w:val="00AA2BD5"/>
    <w:rsid w:val="00AB1612"/>
    <w:rsid w:val="00AB44B7"/>
    <w:rsid w:val="00AB4675"/>
    <w:rsid w:val="00AC070B"/>
    <w:rsid w:val="00AC1850"/>
    <w:rsid w:val="00AC513B"/>
    <w:rsid w:val="00AC5FC2"/>
    <w:rsid w:val="00AC7280"/>
    <w:rsid w:val="00AD3BF5"/>
    <w:rsid w:val="00AF0AD8"/>
    <w:rsid w:val="00B01441"/>
    <w:rsid w:val="00B16DDC"/>
    <w:rsid w:val="00B21582"/>
    <w:rsid w:val="00B24D67"/>
    <w:rsid w:val="00B33A84"/>
    <w:rsid w:val="00B35F9B"/>
    <w:rsid w:val="00B433DF"/>
    <w:rsid w:val="00B43424"/>
    <w:rsid w:val="00B57A9A"/>
    <w:rsid w:val="00B70165"/>
    <w:rsid w:val="00B72739"/>
    <w:rsid w:val="00B72917"/>
    <w:rsid w:val="00B7373A"/>
    <w:rsid w:val="00B73C54"/>
    <w:rsid w:val="00B74538"/>
    <w:rsid w:val="00B76749"/>
    <w:rsid w:val="00B80E22"/>
    <w:rsid w:val="00B9080C"/>
    <w:rsid w:val="00B96634"/>
    <w:rsid w:val="00B97012"/>
    <w:rsid w:val="00BA0801"/>
    <w:rsid w:val="00BB1CD3"/>
    <w:rsid w:val="00BB4794"/>
    <w:rsid w:val="00BC345A"/>
    <w:rsid w:val="00BE351D"/>
    <w:rsid w:val="00BE7B5A"/>
    <w:rsid w:val="00BF2769"/>
    <w:rsid w:val="00BF3498"/>
    <w:rsid w:val="00BF38CB"/>
    <w:rsid w:val="00BF3BEB"/>
    <w:rsid w:val="00C043FE"/>
    <w:rsid w:val="00C07F94"/>
    <w:rsid w:val="00C1420A"/>
    <w:rsid w:val="00C15559"/>
    <w:rsid w:val="00C1771E"/>
    <w:rsid w:val="00C17FB2"/>
    <w:rsid w:val="00C219F7"/>
    <w:rsid w:val="00C31319"/>
    <w:rsid w:val="00C36405"/>
    <w:rsid w:val="00C407B5"/>
    <w:rsid w:val="00C50853"/>
    <w:rsid w:val="00C535E8"/>
    <w:rsid w:val="00C536E0"/>
    <w:rsid w:val="00C5698B"/>
    <w:rsid w:val="00C66290"/>
    <w:rsid w:val="00C74031"/>
    <w:rsid w:val="00C774A9"/>
    <w:rsid w:val="00C83ED9"/>
    <w:rsid w:val="00C94E74"/>
    <w:rsid w:val="00C96F6C"/>
    <w:rsid w:val="00CA4B9C"/>
    <w:rsid w:val="00CA5EC5"/>
    <w:rsid w:val="00CC09D1"/>
    <w:rsid w:val="00CC0FC4"/>
    <w:rsid w:val="00CC259B"/>
    <w:rsid w:val="00CD1D67"/>
    <w:rsid w:val="00CD3D80"/>
    <w:rsid w:val="00CE36C8"/>
    <w:rsid w:val="00CF323A"/>
    <w:rsid w:val="00CF60D4"/>
    <w:rsid w:val="00D043F8"/>
    <w:rsid w:val="00D04612"/>
    <w:rsid w:val="00D04B21"/>
    <w:rsid w:val="00D11414"/>
    <w:rsid w:val="00D15035"/>
    <w:rsid w:val="00D158BF"/>
    <w:rsid w:val="00D16D11"/>
    <w:rsid w:val="00D22222"/>
    <w:rsid w:val="00D26AF5"/>
    <w:rsid w:val="00D34687"/>
    <w:rsid w:val="00D354FC"/>
    <w:rsid w:val="00D36AAC"/>
    <w:rsid w:val="00D55E28"/>
    <w:rsid w:val="00D66FE1"/>
    <w:rsid w:val="00D67644"/>
    <w:rsid w:val="00D7087D"/>
    <w:rsid w:val="00D72A62"/>
    <w:rsid w:val="00D764EA"/>
    <w:rsid w:val="00D822AC"/>
    <w:rsid w:val="00D8335A"/>
    <w:rsid w:val="00D8411C"/>
    <w:rsid w:val="00D8427B"/>
    <w:rsid w:val="00DA11A6"/>
    <w:rsid w:val="00DA2187"/>
    <w:rsid w:val="00DA2BB6"/>
    <w:rsid w:val="00DA2C95"/>
    <w:rsid w:val="00DA53B0"/>
    <w:rsid w:val="00DB2E5F"/>
    <w:rsid w:val="00DC03F5"/>
    <w:rsid w:val="00DC0C31"/>
    <w:rsid w:val="00DF4A79"/>
    <w:rsid w:val="00DF6FE0"/>
    <w:rsid w:val="00DF72BA"/>
    <w:rsid w:val="00E019C3"/>
    <w:rsid w:val="00E0313E"/>
    <w:rsid w:val="00E04616"/>
    <w:rsid w:val="00E04FF4"/>
    <w:rsid w:val="00E101F0"/>
    <w:rsid w:val="00E11168"/>
    <w:rsid w:val="00E14E12"/>
    <w:rsid w:val="00E23F43"/>
    <w:rsid w:val="00E33284"/>
    <w:rsid w:val="00E35612"/>
    <w:rsid w:val="00E37663"/>
    <w:rsid w:val="00E44026"/>
    <w:rsid w:val="00E56FC6"/>
    <w:rsid w:val="00E57533"/>
    <w:rsid w:val="00E57CB9"/>
    <w:rsid w:val="00E678DB"/>
    <w:rsid w:val="00E7140D"/>
    <w:rsid w:val="00E73EF1"/>
    <w:rsid w:val="00E82C1B"/>
    <w:rsid w:val="00E84A8A"/>
    <w:rsid w:val="00E857A9"/>
    <w:rsid w:val="00E94664"/>
    <w:rsid w:val="00E967EF"/>
    <w:rsid w:val="00EA2523"/>
    <w:rsid w:val="00EB7323"/>
    <w:rsid w:val="00EC0702"/>
    <w:rsid w:val="00EC200A"/>
    <w:rsid w:val="00EC5555"/>
    <w:rsid w:val="00EC666B"/>
    <w:rsid w:val="00EC7E4E"/>
    <w:rsid w:val="00ED361C"/>
    <w:rsid w:val="00EE1EF2"/>
    <w:rsid w:val="00EE49C1"/>
    <w:rsid w:val="00EE5BF9"/>
    <w:rsid w:val="00EF31BB"/>
    <w:rsid w:val="00F05DC6"/>
    <w:rsid w:val="00F11C79"/>
    <w:rsid w:val="00F16874"/>
    <w:rsid w:val="00F21A05"/>
    <w:rsid w:val="00F22033"/>
    <w:rsid w:val="00F2692A"/>
    <w:rsid w:val="00F365B9"/>
    <w:rsid w:val="00F41666"/>
    <w:rsid w:val="00F43634"/>
    <w:rsid w:val="00F46969"/>
    <w:rsid w:val="00F5512F"/>
    <w:rsid w:val="00F56419"/>
    <w:rsid w:val="00F56629"/>
    <w:rsid w:val="00F7652A"/>
    <w:rsid w:val="00F77F40"/>
    <w:rsid w:val="00F838FB"/>
    <w:rsid w:val="00F8605B"/>
    <w:rsid w:val="00F86AD0"/>
    <w:rsid w:val="00F900DE"/>
    <w:rsid w:val="00F91C62"/>
    <w:rsid w:val="00F941C7"/>
    <w:rsid w:val="00FA424F"/>
    <w:rsid w:val="00FA4D35"/>
    <w:rsid w:val="00FA69AA"/>
    <w:rsid w:val="00FB26C3"/>
    <w:rsid w:val="00FB3062"/>
    <w:rsid w:val="00FB5A8B"/>
    <w:rsid w:val="00FC11BD"/>
    <w:rsid w:val="00FC47BF"/>
    <w:rsid w:val="00FC5681"/>
    <w:rsid w:val="00FD61A2"/>
    <w:rsid w:val="00FE111B"/>
    <w:rsid w:val="00FE62E8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7CAB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5C9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9"/>
    <w:rsid w:val="002B5C94"/>
    <w:rPr>
      <w:rFonts w:ascii="Verdana" w:hAnsi="Verdana" w:cs="Verdan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7CAB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5C9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9"/>
    <w:rsid w:val="002B5C94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A7052C785BA74EBEC5369F1339DD6E" ma:contentTypeVersion="1" ma:contentTypeDescription="Creare un nuovo documento." ma:contentTypeScope="" ma:versionID="5b4c964df65bdfeb23c6c4e80d2baf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20ec28736cc49e58e2ae4a15ce40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8" nillable="true" ma:displayName="Categorie" ma:internalName="Categori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B8BB-5EBE-42C8-9521-454C44406860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650886-F18D-4FF8-B551-2D4398B32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C5B1F-E40C-44A6-8957-F32002939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DCEA8-DA55-4ABE-AC09-14C97D64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creator>b345932</dc:creator>
  <cp:lastModifiedBy>Marina Mariantoni</cp:lastModifiedBy>
  <cp:revision>3</cp:revision>
  <cp:lastPrinted>2018-11-12T08:59:00Z</cp:lastPrinted>
  <dcterms:created xsi:type="dcterms:W3CDTF">2019-02-14T11:01:00Z</dcterms:created>
  <dcterms:modified xsi:type="dcterms:W3CDTF">2019-02-14T11:03:00Z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0x0101004BA7052C785BA74EBEC5369F1339DD6E</vt:lpwstr>
  </property>
</Properties>
</file>